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EACC" w14:textId="481EBFDF" w:rsidR="005F6E6E" w:rsidRDefault="000353E7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SimSun" w:cs="Arial" w:hint="eastAsia"/>
          <w:bCs/>
          <w:sz w:val="22"/>
          <w:lang w:val="en-US" w:eastAsia="zh-CN"/>
        </w:rPr>
        <w:t>102</w:t>
      </w:r>
      <w:r>
        <w:rPr>
          <w:rFonts w:cs="Arial"/>
          <w:bCs/>
          <w:sz w:val="22"/>
        </w:rPr>
        <w:tab/>
        <w:t xml:space="preserve">Tdoc </w:t>
      </w:r>
      <w:r w:rsidR="006E1EB4" w:rsidRPr="006E1EB4">
        <w:rPr>
          <w:rFonts w:cs="Arial"/>
          <w:bCs/>
          <w:sz w:val="22"/>
        </w:rPr>
        <w:t>SP-231525</w:t>
      </w:r>
    </w:p>
    <w:p w14:paraId="4FA7EACD" w14:textId="77777777" w:rsidR="005F6E6E" w:rsidRDefault="000353E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 w:hint="eastAsia"/>
          <w:bCs/>
          <w:sz w:val="22"/>
        </w:rPr>
        <w:t>Edinburgh</w:t>
      </w:r>
      <w:r>
        <w:rPr>
          <w:rFonts w:cs="Arial"/>
          <w:bCs/>
          <w:sz w:val="22"/>
        </w:rPr>
        <w:t xml:space="preserve">, </w:t>
      </w:r>
      <w:r>
        <w:rPr>
          <w:rFonts w:eastAsia="SimSun" w:cs="Arial" w:hint="eastAsia"/>
          <w:bCs/>
          <w:sz w:val="22"/>
          <w:lang w:val="en-US" w:eastAsia="zh-CN"/>
        </w:rPr>
        <w:t>UK</w:t>
      </w:r>
      <w:r>
        <w:rPr>
          <w:rFonts w:cs="Arial"/>
          <w:bCs/>
          <w:sz w:val="22"/>
        </w:rPr>
        <w:t xml:space="preserve">, </w:t>
      </w:r>
      <w:r>
        <w:rPr>
          <w:rFonts w:eastAsia="SimSun" w:cs="Arial" w:hint="eastAsia"/>
          <w:bCs/>
          <w:sz w:val="22"/>
          <w:lang w:val="en-US" w:eastAsia="zh-CN"/>
        </w:rPr>
        <w:t>11 - 15 December 2023</w:t>
      </w:r>
      <w:r>
        <w:rPr>
          <w:rFonts w:cs="Arial"/>
          <w:bCs/>
          <w:sz w:val="22"/>
        </w:rPr>
        <w:br/>
      </w:r>
      <w:r>
        <w:rPr>
          <w:rFonts w:cs="Arial"/>
          <w:bCs/>
          <w:sz w:val="22"/>
        </w:rPr>
        <w:br/>
      </w:r>
    </w:p>
    <w:p w14:paraId="4FA7EACE" w14:textId="579F65F8" w:rsidR="005F6E6E" w:rsidRDefault="000353E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9F4">
        <w:rPr>
          <w:rFonts w:ascii="Arial" w:hAnsi="Arial" w:cs="Arial"/>
          <w:b/>
        </w:rPr>
        <w:t>Presentation of Report to TSG:</w:t>
      </w:r>
      <w:r w:rsidR="00E669F4">
        <w:rPr>
          <w:rFonts w:ascii="Arial" w:hAnsi="Arial" w:cs="Arial"/>
          <w:b/>
        </w:rPr>
        <w:br/>
      </w:r>
      <w:r w:rsidR="00E669F4">
        <w:rPr>
          <w:rFonts w:ascii="Arial" w:hAnsi="Arial" w:cs="Arial"/>
          <w:b/>
          <w:color w:val="0000FF"/>
        </w:rPr>
        <w:t>TR 28.863</w:t>
      </w:r>
      <w:r w:rsidR="00E669F4">
        <w:rPr>
          <w:rFonts w:ascii="Arial" w:hAnsi="Arial" w:cs="Arial"/>
          <w:b/>
        </w:rPr>
        <w:t>, Version</w:t>
      </w:r>
      <w:r w:rsidR="00E669F4">
        <w:rPr>
          <w:rFonts w:ascii="Arial" w:hAnsi="Arial" w:cs="Arial"/>
          <w:b/>
          <w:color w:val="0000FF"/>
        </w:rPr>
        <w:t xml:space="preserve"> </w:t>
      </w:r>
      <w:r w:rsidR="00AA551B">
        <w:rPr>
          <w:rFonts w:ascii="Arial" w:hAnsi="Arial" w:cs="Arial"/>
          <w:b/>
          <w:color w:val="0000FF"/>
        </w:rPr>
        <w:t>1</w:t>
      </w:r>
      <w:r w:rsidR="00E669F4">
        <w:rPr>
          <w:rFonts w:ascii="Arial" w:hAnsi="Arial" w:cs="Arial"/>
          <w:b/>
          <w:color w:val="0000FF"/>
        </w:rPr>
        <w:t>.0.0</w:t>
      </w:r>
    </w:p>
    <w:p w14:paraId="4FA7EACF" w14:textId="77777777"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14:paraId="4FA7EAD0" w14:textId="77777777"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4FA7EAD1" w14:textId="77777777"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7FA">
        <w:rPr>
          <w:rFonts w:ascii="Arial" w:hAnsi="Arial" w:cs="Arial"/>
          <w:b/>
        </w:rPr>
        <w:t xml:space="preserve">Information and </w:t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</w:p>
    <w:p w14:paraId="4FA7EAD3" w14:textId="77777777"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14:paraId="4FA7EAD4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A7EAD5" w14:textId="77777777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SimSun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 xml:space="preserve">TR28.863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KQI for 5G service experience, including the definition and scenarios for KQI, KQIs for 5G typical services and the analysis for the relation of KQI with the SLS requirements. </w:t>
      </w:r>
      <w:r w:rsidRPr="006F3EB0">
        <w:rPr>
          <w:rFonts w:eastAsia="SimSun" w:hint="eastAsia"/>
          <w:color w:val="000000"/>
          <w:sz w:val="24"/>
          <w:lang w:val="en-US" w:eastAsia="zh-CN"/>
        </w:rPr>
        <w:t>Based on the investigation and studies, it provides recommendations for the further normative work.</w:t>
      </w:r>
    </w:p>
    <w:p w14:paraId="4FA7EAD6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102</w:t>
      </w:r>
      <w:r>
        <w:rPr>
          <w:b/>
          <w:sz w:val="24"/>
        </w:rPr>
        <w:t>:</w:t>
      </w:r>
    </w:p>
    <w:p w14:paraId="4FA7EAD7" w14:textId="77777777"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14:paraId="4FA7EAD8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FA7EAD9" w14:textId="77777777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4FA7EADA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FA7EADB" w14:textId="77777777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4FA7EADC" w14:textId="77777777" w:rsidR="005F6E6E" w:rsidRDefault="005F6E6E">
      <w:pPr>
        <w:tabs>
          <w:tab w:val="left" w:pos="3119"/>
        </w:tabs>
        <w:rPr>
          <w:b/>
          <w:sz w:val="24"/>
        </w:rPr>
      </w:pPr>
    </w:p>
    <w:p w14:paraId="4FA7EADD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FA7EADE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4FA7EADF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FA7EAE0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7EAE3" w14:textId="77777777" w:rsidR="001F3195" w:rsidRDefault="001F3195">
      <w:pPr>
        <w:spacing w:after="0"/>
      </w:pPr>
      <w:r>
        <w:separator/>
      </w:r>
    </w:p>
  </w:endnote>
  <w:endnote w:type="continuationSeparator" w:id="0">
    <w:p w14:paraId="4FA7EAE4" w14:textId="77777777" w:rsidR="001F3195" w:rsidRDefault="001F3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7EAE1" w14:textId="77777777" w:rsidR="001F3195" w:rsidRDefault="001F3195">
      <w:pPr>
        <w:spacing w:after="0"/>
      </w:pPr>
      <w:r>
        <w:separator/>
      </w:r>
    </w:p>
  </w:footnote>
  <w:footnote w:type="continuationSeparator" w:id="0">
    <w:p w14:paraId="4FA7EAE2" w14:textId="77777777" w:rsidR="001F3195" w:rsidRDefault="001F31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1317280">
    <w:abstractNumId w:val="2"/>
  </w:num>
  <w:num w:numId="2" w16cid:durableId="1738893697">
    <w:abstractNumId w:val="1"/>
  </w:num>
  <w:num w:numId="3" w16cid:durableId="1839415865">
    <w:abstractNumId w:val="0"/>
  </w:num>
  <w:num w:numId="4" w16cid:durableId="1622221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3320"/>
    <w:rsid w:val="00106ABB"/>
    <w:rsid w:val="0017511D"/>
    <w:rsid w:val="001841AD"/>
    <w:rsid w:val="001970B4"/>
    <w:rsid w:val="001D45C5"/>
    <w:rsid w:val="001F3195"/>
    <w:rsid w:val="001F452A"/>
    <w:rsid w:val="00201520"/>
    <w:rsid w:val="00222D66"/>
    <w:rsid w:val="002331D5"/>
    <w:rsid w:val="00244536"/>
    <w:rsid w:val="00267483"/>
    <w:rsid w:val="002A6CA6"/>
    <w:rsid w:val="002B09A1"/>
    <w:rsid w:val="002B220E"/>
    <w:rsid w:val="002D6A80"/>
    <w:rsid w:val="002E7F4D"/>
    <w:rsid w:val="002F57FA"/>
    <w:rsid w:val="00352EEB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5F6E6E"/>
    <w:rsid w:val="00601680"/>
    <w:rsid w:val="00607EC1"/>
    <w:rsid w:val="00614091"/>
    <w:rsid w:val="00623423"/>
    <w:rsid w:val="00635529"/>
    <w:rsid w:val="00650510"/>
    <w:rsid w:val="00653C36"/>
    <w:rsid w:val="00672889"/>
    <w:rsid w:val="006938BE"/>
    <w:rsid w:val="006B2592"/>
    <w:rsid w:val="006E1EB4"/>
    <w:rsid w:val="006F3EB0"/>
    <w:rsid w:val="006F5B0E"/>
    <w:rsid w:val="00725F69"/>
    <w:rsid w:val="007B7139"/>
    <w:rsid w:val="007D6195"/>
    <w:rsid w:val="007E3ED7"/>
    <w:rsid w:val="00822DC9"/>
    <w:rsid w:val="008715D6"/>
    <w:rsid w:val="0088682F"/>
    <w:rsid w:val="0089418B"/>
    <w:rsid w:val="008B32D5"/>
    <w:rsid w:val="008E25D8"/>
    <w:rsid w:val="009C3D5A"/>
    <w:rsid w:val="009D5026"/>
    <w:rsid w:val="009D7D77"/>
    <w:rsid w:val="00A06FC8"/>
    <w:rsid w:val="00A15D3A"/>
    <w:rsid w:val="00A31676"/>
    <w:rsid w:val="00A55084"/>
    <w:rsid w:val="00A67519"/>
    <w:rsid w:val="00AA551B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70A20"/>
    <w:rsid w:val="00C73D3B"/>
    <w:rsid w:val="00CB243C"/>
    <w:rsid w:val="00CC358C"/>
    <w:rsid w:val="00CC3665"/>
    <w:rsid w:val="00CF6DE2"/>
    <w:rsid w:val="00D45010"/>
    <w:rsid w:val="00D72458"/>
    <w:rsid w:val="00D7617F"/>
    <w:rsid w:val="00D9640C"/>
    <w:rsid w:val="00DC278D"/>
    <w:rsid w:val="00DD3EBC"/>
    <w:rsid w:val="00DD7AC2"/>
    <w:rsid w:val="00E07743"/>
    <w:rsid w:val="00E669F4"/>
    <w:rsid w:val="00EB746A"/>
    <w:rsid w:val="00F20EB7"/>
    <w:rsid w:val="00F223E3"/>
    <w:rsid w:val="00F304D0"/>
    <w:rsid w:val="00F33D11"/>
    <w:rsid w:val="00F626BC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FA7EAC9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Keyboard" w:semiHidden="1" w:unhideWhenUsed="1"/>
    <w:lsdException w:name="HTML Preformatted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2023-12-05T12:18:00Z</dcterms:created>
  <dcterms:modified xsi:type="dcterms:W3CDTF">2023-12-05T12:18:00Z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(3)igANw65FHGfDU2ogLRn4j+lRxCC9eA7ySGqhrfATt7pIqfkfdSECYl9/YtVrRbLFzGBw9xsG
/JyZrvOZWqRZYppBzeB/HdaDpyT3idWy2vtwujye5oo6+oDO0HocgcoiKXA+RE9aVY/A0yHp
f54iGPLAzkyKWxtvXoc82wvQj+dkKo8FrMP7VuwD7nhAaRVvsgSD/uVkXe4p2lOT9iJAovw+
pBzC46UJ3DzdwiQzsz</vt:lpwstr>
  </property>
  <property fmtid="{D5CDD505-2E9C-101B-9397-08002B2CF9AE}" pid="5" name="_2015_ms_pID_7253431">
    <vt:lpwstr>v83Xl/Mg3Ntgu6MiI/BzqLpd+051VQFwlMP+ZOqibSj20WZ/NVXmPc
nwelI4UrKxtv5dO2FAT+jJ4gKuJ3iSirbf0fphSXpglRvvNK4DpogRApg0g/ShzU0J0a3N8S
vZ8+R2fxkGPnaz3nrFFy0U96Ahcsme3HofxcCUp8NNnBprasVQ3dlYG0GtiZh6NyHylCHW8M
09fpg6u5IiArQ9chCYvTIjklcioCjqLWIGbX</vt:lpwstr>
  </property>
  <property fmtid="{D5CDD505-2E9C-101B-9397-08002B2CF9AE}" pid="6" name="_2015_ms_pID_7253432">
    <vt:lpwstr>bw==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1700099027</vt:lpwstr>
  </property>
</Properties>
</file>